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C6" w:rsidRDefault="00C000C6" w:rsidP="00C000C6">
      <w:pPr>
        <w:spacing w:line="80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  <w:r>
        <w:rPr>
          <w:rFonts w:ascii="Times New Roman" w:eastAsia="黑体" w:hAnsi="Times New Roman"/>
          <w:sz w:val="32"/>
          <w:szCs w:val="32"/>
        </w:rPr>
        <w:t>：</w:t>
      </w:r>
    </w:p>
    <w:p w:rsidR="00C000C6" w:rsidRDefault="00C000C6" w:rsidP="00C000C6">
      <w:pPr>
        <w:spacing w:line="80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兵团法院企业破产案件管理人承诺书</w:t>
      </w:r>
    </w:p>
    <w:p w:rsidR="00C000C6" w:rsidRDefault="00C000C6" w:rsidP="00C000C6">
      <w:pPr>
        <w:spacing w:line="8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C000C6" w:rsidRDefault="00C000C6" w:rsidP="00C000C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本机构自愿申请加入兵团法院企业破产案件管理人名册（以下简称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名册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），并作如下承诺：</w:t>
      </w:r>
    </w:p>
    <w:p w:rsidR="00C000C6" w:rsidRDefault="00C000C6" w:rsidP="00C000C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一、遵守国家法律法规、行业管理规定和技术规范，严格按照《中华人民共和国企业破产法》、</w:t>
      </w:r>
      <w:r w:rsidR="00DA2AA7">
        <w:rPr>
          <w:rFonts w:ascii="Times New Roman" w:eastAsia="仿宋_GB2312" w:hAnsi="Times New Roman"/>
          <w:sz w:val="32"/>
          <w:szCs w:val="32"/>
        </w:rPr>
        <w:t>《最高人民法院关于审理企业破产案件指定管理人的规定》</w:t>
      </w:r>
      <w:r>
        <w:rPr>
          <w:rFonts w:ascii="Times New Roman" w:eastAsia="仿宋_GB2312" w:hAnsi="Times New Roman"/>
          <w:sz w:val="32"/>
          <w:szCs w:val="32"/>
        </w:rPr>
        <w:t>执业。</w:t>
      </w:r>
    </w:p>
    <w:p w:rsidR="00C000C6" w:rsidRDefault="00C000C6" w:rsidP="00C000C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二、</w:t>
      </w:r>
      <w:r>
        <w:rPr>
          <w:rFonts w:ascii="Times New Roman" w:eastAsia="仿宋_GB2312" w:hAnsi="Times New Roman"/>
          <w:kern w:val="0"/>
          <w:sz w:val="32"/>
          <w:szCs w:val="32"/>
        </w:rPr>
        <w:t>忠实执行职务，勤勉尽责，廉洁从业，主动接受人民法院监督管理，</w:t>
      </w:r>
      <w:r>
        <w:rPr>
          <w:rFonts w:ascii="Times New Roman" w:eastAsia="仿宋_GB2312" w:hAnsi="Times New Roman"/>
          <w:sz w:val="32"/>
          <w:szCs w:val="32"/>
        </w:rPr>
        <w:t>在执业活动中不徇私舞弊、弄虚作假、损害社会公共利益和他人合法权益，</w:t>
      </w:r>
      <w:r>
        <w:rPr>
          <w:rFonts w:ascii="Times New Roman" w:eastAsia="仿宋_GB2312" w:hAnsi="Times New Roman"/>
          <w:kern w:val="0"/>
          <w:sz w:val="32"/>
          <w:szCs w:val="32"/>
        </w:rPr>
        <w:t>接受社会各界监督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C000C6" w:rsidRDefault="00C000C6" w:rsidP="00C000C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三、严格按照人民法院规定流程参加企业破产案件指定管理人选任。</w:t>
      </w:r>
    </w:p>
    <w:p w:rsidR="00C000C6" w:rsidRDefault="00C000C6" w:rsidP="00C000C6">
      <w:pPr>
        <w:widowControl/>
        <w:spacing w:line="560" w:lineRule="exact"/>
        <w:ind w:firstLineChars="200" w:firstLine="640"/>
        <w:jc w:val="left"/>
        <w:textAlignment w:val="top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四、</w:t>
      </w:r>
      <w:r>
        <w:rPr>
          <w:rFonts w:ascii="Times New Roman" w:eastAsia="仿宋_GB2312" w:hAnsi="Times New Roman"/>
          <w:kern w:val="0"/>
          <w:sz w:val="32"/>
          <w:szCs w:val="32"/>
        </w:rPr>
        <w:t>对人民法院委托的业务，</w:t>
      </w:r>
      <w:r>
        <w:rPr>
          <w:rFonts w:ascii="Times New Roman" w:eastAsia="仿宋_GB2312" w:hAnsi="Times New Roman"/>
          <w:sz w:val="32"/>
          <w:szCs w:val="32"/>
        </w:rPr>
        <w:t>确</w:t>
      </w:r>
      <w:r>
        <w:rPr>
          <w:rFonts w:ascii="Times New Roman" w:eastAsia="仿宋_GB2312" w:hAnsi="Times New Roman"/>
          <w:kern w:val="0"/>
          <w:sz w:val="32"/>
          <w:szCs w:val="32"/>
        </w:rPr>
        <w:t>因法定原因不能接受的，向委托法院书面申请。</w:t>
      </w:r>
    </w:p>
    <w:p w:rsidR="00C000C6" w:rsidRDefault="00C000C6" w:rsidP="00C000C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五、</w:t>
      </w:r>
      <w:r>
        <w:rPr>
          <w:rFonts w:ascii="Times New Roman" w:eastAsia="仿宋_GB2312" w:hAnsi="Times New Roman"/>
          <w:sz w:val="32"/>
          <w:szCs w:val="32"/>
        </w:rPr>
        <w:t>遵守回避制度，有法定回避情形的，主动向委托法院申请回避。</w:t>
      </w:r>
    </w:p>
    <w:p w:rsidR="00C000C6" w:rsidRDefault="00C000C6" w:rsidP="00C000C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六、自觉遵守保密规定，不泄露国家秘密、商业秘密、审判秘密和个人隐私。</w:t>
      </w:r>
    </w:p>
    <w:p w:rsidR="00C000C6" w:rsidRDefault="00C000C6" w:rsidP="00C000C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七、及时在人民法院委托鉴定系统准确录入、扫描、上传、发送相关工作信息及资料。</w:t>
      </w:r>
    </w:p>
    <w:p w:rsidR="00C000C6" w:rsidRDefault="00C000C6" w:rsidP="00C000C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八、及时在人民法院诉讼</w:t>
      </w:r>
      <w:proofErr w:type="gramStart"/>
      <w:r>
        <w:rPr>
          <w:rFonts w:ascii="Times New Roman" w:eastAsia="仿宋_GB2312" w:hAnsi="Times New Roman"/>
          <w:sz w:val="32"/>
          <w:szCs w:val="32"/>
        </w:rPr>
        <w:t>资产网</w:t>
      </w:r>
      <w:proofErr w:type="gramEnd"/>
      <w:r>
        <w:rPr>
          <w:rFonts w:ascii="Times New Roman" w:eastAsia="仿宋_GB2312" w:hAnsi="Times New Roman"/>
          <w:sz w:val="32"/>
          <w:szCs w:val="32"/>
        </w:rPr>
        <w:t>更新机构和人员信息，确保上传信息真实准确。</w:t>
      </w:r>
    </w:p>
    <w:p w:rsidR="00C000C6" w:rsidRDefault="00C000C6" w:rsidP="00C000C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九、主动向人民法院报告受到行政主管部门或行业协会的处罚情况。</w:t>
      </w:r>
    </w:p>
    <w:p w:rsidR="00C000C6" w:rsidRDefault="00C000C6" w:rsidP="00C000C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以上承诺，本机构将严格履行，如有违反，自愿接受人民法院责令纠正、暂停业务</w:t>
      </w:r>
      <w:bookmarkStart w:id="0" w:name="_GoBack"/>
      <w:bookmarkEnd w:id="0"/>
      <w:r>
        <w:rPr>
          <w:rFonts w:ascii="Times New Roman" w:eastAsia="仿宋_GB2312" w:hAnsi="Times New Roman"/>
          <w:kern w:val="0"/>
          <w:sz w:val="32"/>
          <w:szCs w:val="32"/>
        </w:rPr>
        <w:t>、从名册中除名等处罚及承担相关法律责任。</w:t>
      </w:r>
    </w:p>
    <w:p w:rsidR="00C000C6" w:rsidRDefault="00C000C6" w:rsidP="00C000C6">
      <w:pPr>
        <w:spacing w:line="560" w:lineRule="exact"/>
        <w:ind w:right="1600"/>
        <w:jc w:val="right"/>
        <w:rPr>
          <w:rFonts w:ascii="Times New Roman" w:eastAsia="仿宋_GB2312" w:hAnsi="Times New Roman" w:hint="eastAsia"/>
          <w:sz w:val="32"/>
          <w:szCs w:val="32"/>
        </w:rPr>
      </w:pPr>
    </w:p>
    <w:p w:rsidR="0029211C" w:rsidRDefault="0029211C" w:rsidP="00C000C6">
      <w:pPr>
        <w:spacing w:line="560" w:lineRule="exact"/>
        <w:ind w:right="1600"/>
        <w:jc w:val="right"/>
        <w:rPr>
          <w:rFonts w:ascii="Times New Roman" w:eastAsia="仿宋_GB2312" w:hAnsi="Times New Roman"/>
          <w:sz w:val="32"/>
          <w:szCs w:val="32"/>
        </w:rPr>
      </w:pPr>
    </w:p>
    <w:p w:rsidR="00C000C6" w:rsidRDefault="00C000C6" w:rsidP="00C000C6">
      <w:pPr>
        <w:adjustRightInd w:val="0"/>
        <w:spacing w:line="560" w:lineRule="exact"/>
        <w:ind w:firstLineChars="1100" w:firstLine="35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承诺人：（盖章）</w:t>
      </w:r>
    </w:p>
    <w:p w:rsidR="00C000C6" w:rsidRDefault="00C000C6" w:rsidP="00C000C6">
      <w:pPr>
        <w:adjustRightInd w:val="0"/>
        <w:spacing w:line="560" w:lineRule="exact"/>
        <w:ind w:right="1280" w:firstLineChars="1100" w:firstLine="35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法定代表人：（签名）</w:t>
      </w:r>
    </w:p>
    <w:p w:rsidR="00C000C6" w:rsidRDefault="00C000C6" w:rsidP="00C000C6">
      <w:pPr>
        <w:spacing w:line="560" w:lineRule="exact"/>
        <w:ind w:right="318" w:firstLineChars="1400" w:firstLine="448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C000C6" w:rsidRDefault="00C000C6" w:rsidP="00C000C6">
      <w:pPr>
        <w:spacing w:line="80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96109E" w:rsidRDefault="00C43863"/>
    <w:sectPr w:rsidR="00961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863" w:rsidRDefault="00C43863" w:rsidP="00C000C6">
      <w:r>
        <w:separator/>
      </w:r>
    </w:p>
  </w:endnote>
  <w:endnote w:type="continuationSeparator" w:id="0">
    <w:p w:rsidR="00C43863" w:rsidRDefault="00C43863" w:rsidP="00C0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863" w:rsidRDefault="00C43863" w:rsidP="00C000C6">
      <w:r>
        <w:separator/>
      </w:r>
    </w:p>
  </w:footnote>
  <w:footnote w:type="continuationSeparator" w:id="0">
    <w:p w:rsidR="00C43863" w:rsidRDefault="00C43863" w:rsidP="00C00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1A"/>
    <w:rsid w:val="000579EF"/>
    <w:rsid w:val="0029211C"/>
    <w:rsid w:val="00717B23"/>
    <w:rsid w:val="00C000C6"/>
    <w:rsid w:val="00C43863"/>
    <w:rsid w:val="00DA2AA7"/>
    <w:rsid w:val="00E356A8"/>
    <w:rsid w:val="00EA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0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0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0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0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0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0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杨敏</dc:creator>
  <cp:keywords/>
  <dc:description/>
  <cp:lastModifiedBy>杨敏</cp:lastModifiedBy>
  <cp:revision>4</cp:revision>
  <dcterms:created xsi:type="dcterms:W3CDTF">2024-11-04T04:29:00Z</dcterms:created>
  <dcterms:modified xsi:type="dcterms:W3CDTF">2024-11-04T05:28:00Z</dcterms:modified>
</cp:coreProperties>
</file>